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EB" w:rsidRPr="008202EB" w:rsidRDefault="008202EB" w:rsidP="008202E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8202EB">
        <w:rPr>
          <w:rFonts w:ascii="TH SarabunPSK" w:hAnsi="TH SarabunPSK" w:cs="TH SarabunPSK"/>
          <w:b/>
          <w:bCs/>
          <w:sz w:val="36"/>
          <w:szCs w:val="36"/>
          <w:cs/>
        </w:rPr>
        <w:t>อำนาจหน้าที่ของโรงเรียนบ่อเกลือ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1)  จัดทำนโยบาย แผนพัฒนาการศึกษาของสถานศึ</w:t>
      </w:r>
      <w:r>
        <w:rPr>
          <w:rFonts w:ascii="TH SarabunPSK" w:hAnsi="TH SarabunPSK" w:cs="TH SarabunPSK"/>
          <w:sz w:val="32"/>
          <w:szCs w:val="32"/>
          <w:cs/>
        </w:rPr>
        <w:t>กษาให้สอดคล้องกับนโยบายและแผนของ</w:t>
      </w:r>
      <w:r w:rsidRPr="008202EB">
        <w:rPr>
          <w:rFonts w:ascii="TH SarabunPSK" w:hAnsi="TH SarabunPSK" w:cs="TH SarabunPSK"/>
          <w:sz w:val="32"/>
          <w:szCs w:val="32"/>
          <w:cs/>
        </w:rPr>
        <w:t>กระทรวงศึกษาธิการ สำนักงานคณะกรรมการการศึกษาขั้นฟื้นฐาน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2) จัดตั้งงบประมาณ และรับผิดชอบการใช้จ่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202EB">
        <w:rPr>
          <w:rFonts w:ascii="TH SarabunPSK" w:hAnsi="TH SarabunPSK" w:cs="TH SarabunPSK"/>
          <w:sz w:val="32"/>
          <w:szCs w:val="32"/>
          <w:cs/>
        </w:rPr>
        <w:t>ยงบประมาณของสถานศึกษา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3) พัฒนาหล</w:t>
      </w:r>
      <w:r>
        <w:rPr>
          <w:rFonts w:ascii="TH SarabunPSK" w:hAnsi="TH SarabunPSK" w:cs="TH SarabunPSK"/>
          <w:sz w:val="32"/>
          <w:szCs w:val="32"/>
          <w:cs/>
        </w:rPr>
        <w:t>ักสูตรสถานศึกษาให้สอดคล้องกับหลั</w:t>
      </w:r>
      <w:r w:rsidRPr="008202EB">
        <w:rPr>
          <w:rFonts w:ascii="TH SarabunPSK" w:hAnsi="TH SarabunPSK" w:cs="TH SarabunPSK"/>
          <w:sz w:val="32"/>
          <w:szCs w:val="32"/>
          <w:cs/>
        </w:rPr>
        <w:t>กสูตรแกนกลางการศึกษ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202EB">
        <w:rPr>
          <w:rFonts w:ascii="TH SarabunPSK" w:hAnsi="TH SarabunPSK" w:cs="TH SarabunPSK"/>
          <w:sz w:val="32"/>
          <w:szCs w:val="32"/>
          <w:cs/>
        </w:rPr>
        <w:t>ขั้นฟื้นฐานและความต้องการของนักเรียน ชุมชนและท้องถิ่น</w:t>
      </w:r>
    </w:p>
    <w:p w:rsidR="008202EB" w:rsidRPr="008202EB" w:rsidRDefault="008202EB" w:rsidP="005932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4)</w:t>
      </w:r>
      <w:r w:rsidR="005932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 w:rsidRPr="008202EB">
        <w:rPr>
          <w:rFonts w:ascii="TH SarabunPSK" w:hAnsi="TH SarabunPSK" w:cs="TH SarabunPSK"/>
          <w:sz w:val="32"/>
          <w:szCs w:val="32"/>
          <w:cs/>
        </w:rPr>
        <w:t>สภาพแวดล้อมบรรยากาศการเรียนการสอนที่เหมาะส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8202EB">
        <w:rPr>
          <w:rFonts w:ascii="TH SarabunPSK" w:hAnsi="TH SarabunPSK" w:cs="TH SarabunPSK"/>
          <w:sz w:val="32"/>
          <w:szCs w:val="32"/>
          <w:cs/>
        </w:rPr>
        <w:t>และส่งเสริมกระบวนการเรียนรู้ที่เน้นผู้เรียนเป็นสำคัญตลอดจนการปรับปรุงและพัฒนาคุณภาพการจัดการศึกษาอย่างต่อเนื่อง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5)ออกระเบียบข้อบังคับประกาศและแนวปฏิบัติต่าง ๆ ตามที่กฎหมายกำหนด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6) กำกับ ติด</w:t>
      </w:r>
      <w:r w:rsidRPr="008202EB">
        <w:rPr>
          <w:rFonts w:ascii="TH SarabunPSK" w:hAnsi="TH SarabunPSK" w:cs="TH SarabunPSK"/>
          <w:sz w:val="32"/>
          <w:szCs w:val="32"/>
          <w:cs/>
        </w:rPr>
        <w:t>ตาม ประเมินผลงานตามแผ่นงาน โครงการและประ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202EB">
        <w:rPr>
          <w:rFonts w:ascii="TH SarabunPSK" w:hAnsi="TH SarabunPSK" w:cs="TH SarabunPSK"/>
          <w:sz w:val="32"/>
          <w:szCs w:val="32"/>
          <w:cs/>
        </w:rPr>
        <w:t>มินผลการปฏิบัติงานตลอดจนการ</w:t>
      </w:r>
    </w:p>
    <w:p w:rsidR="008202EB" w:rsidRPr="008202EB" w:rsidRDefault="008202EB" w:rsidP="008202EB">
      <w:pPr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พิจารณาความดี ความชอบ การพัฒนาและการดำเนินการทางวินัยกับครูและบุคลากรทางการศึกษาใน</w:t>
      </w:r>
    </w:p>
    <w:p w:rsidR="008202EB" w:rsidRPr="008202EB" w:rsidRDefault="008202EB" w:rsidP="008202EB">
      <w:pPr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สถานศึกษาตามที่กฎหมายกำหนด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7) ระตมทรัพยากรเพื่อการศึกษาร</w:t>
      </w:r>
      <w:r>
        <w:rPr>
          <w:rFonts w:ascii="TH SarabunPSK" w:hAnsi="TH SarabunPSK" w:cs="TH SarabunPSK"/>
          <w:sz w:val="32"/>
          <w:szCs w:val="32"/>
          <w:cs/>
        </w:rPr>
        <w:t>วมทั้งปกครอง ดูแล บำรุงรักษา ใช้และจัด</w:t>
      </w:r>
      <w:r w:rsidRPr="008202EB">
        <w:rPr>
          <w:rFonts w:ascii="TH SarabunPSK" w:hAnsi="TH SarabunPSK" w:cs="TH SarabunPSK"/>
          <w:sz w:val="32"/>
          <w:szCs w:val="32"/>
          <w:cs/>
        </w:rPr>
        <w:t xml:space="preserve">หาผลประโยชน์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02EB">
        <w:rPr>
          <w:rFonts w:ascii="TH SarabunPSK" w:hAnsi="TH SarabunPSK" w:cs="TH SarabunPSK"/>
          <w:sz w:val="32"/>
          <w:szCs w:val="32"/>
          <w:cs/>
        </w:rPr>
        <w:t>จากทรัพย์สินของสถานศึกษา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8) จัดให้มีระบบประกันคุณภาพภายในสถานศึกษาและให้ความร่วมมือในการประเมินคุณภาพการศึกษาจากหน่วยงานภายนอกสถานศึกษา</w:t>
      </w:r>
    </w:p>
    <w:p w:rsidR="008202EB" w:rsidRPr="008202EB" w:rsidRDefault="008202EB" w:rsidP="008202EB">
      <w:pPr>
        <w:ind w:firstLine="720"/>
        <w:rPr>
          <w:rFonts w:ascii="TH SarabunPSK" w:hAnsi="TH SarabunPSK" w:cs="TH SarabunPSK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9) ส่งเสริมความ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ข้มแข็งให้กับชุ</w:t>
      </w:r>
      <w:r w:rsidRPr="008202EB">
        <w:rPr>
          <w:rFonts w:ascii="TH SarabunPSK" w:hAnsi="TH SarabunPSK" w:cs="TH SarabunPSK"/>
          <w:sz w:val="32"/>
          <w:szCs w:val="32"/>
          <w:cs/>
        </w:rPr>
        <w:t>มชนและสร้างความสัมพันธ์กับสถานศึกษา และสถาบันอื่นในชุมชนและท้องถิ่น</w:t>
      </w:r>
    </w:p>
    <w:p w:rsidR="008A1021" w:rsidRPr="008202EB" w:rsidRDefault="008202EB" w:rsidP="008202EB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8202EB">
        <w:rPr>
          <w:rFonts w:ascii="TH SarabunPSK" w:hAnsi="TH SarabunPSK" w:cs="TH SarabunPSK"/>
          <w:sz w:val="32"/>
          <w:szCs w:val="32"/>
          <w:cs/>
        </w:rPr>
        <w:t>10) ปฏิบัติหน้าที่อื่นที่เกี่ยวกับกิจกรรมภาย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8202EB">
        <w:rPr>
          <w:rFonts w:ascii="TH SarabunPSK" w:hAnsi="TH SarabunPSK" w:cs="TH SarabunPSK"/>
          <w:sz w:val="32"/>
          <w:szCs w:val="32"/>
          <w:cs/>
        </w:rPr>
        <w:t>นสถา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202EB">
        <w:rPr>
          <w:rFonts w:ascii="TH SarabunPSK" w:hAnsi="TH SarabunPSK" w:cs="TH SarabunPSK"/>
          <w:sz w:val="32"/>
          <w:szCs w:val="32"/>
          <w:cs/>
        </w:rPr>
        <w:t>ศึกษาหรือตามที่ได้รับมอบหมายและตามกฎหมายกำ</w:t>
      </w:r>
      <w:r>
        <w:rPr>
          <w:rFonts w:ascii="TH SarabunPSK" w:hAnsi="TH SarabunPSK" w:cs="TH SarabunPSK"/>
          <w:sz w:val="32"/>
          <w:szCs w:val="32"/>
          <w:cs/>
        </w:rPr>
        <w:t>หนด</w:t>
      </w:r>
    </w:p>
    <w:sectPr w:rsidR="008A1021" w:rsidRPr="0082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B"/>
    <w:rsid w:val="005932F6"/>
    <w:rsid w:val="008202EB"/>
    <w:rsid w:val="008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7180-2563-457F-8EE9-9651C19C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2023-08-09T01:55:00Z</dcterms:created>
  <dcterms:modified xsi:type="dcterms:W3CDTF">2023-08-09T02:23:00Z</dcterms:modified>
</cp:coreProperties>
</file>